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2707005</wp:posOffset>
            </wp:positionH>
            <wp:positionV relativeFrom="paragraph">
              <wp:posOffset>-266700</wp:posOffset>
            </wp:positionV>
            <wp:extent cx="485775" cy="614045"/>
            <wp:effectExtent l="0" t="0" r="0" b="0"/>
            <wp:wrapTight wrapText="bothSides">
              <wp:wrapPolygon edited="0">
                <wp:start x="-349" y="0"/>
                <wp:lineTo x="-349" y="21271"/>
                <wp:lineTo x="21561" y="21271"/>
                <wp:lineTo x="21561" y="0"/>
                <wp:lineTo x="-349" y="0"/>
              </wp:wrapPolygon>
            </wp:wrapTight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" t="-13" r="-17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</w:rPr>
        <w:t>ПРОЕКТ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АДМИНИСТРАЦИЯ</w:t>
      </w:r>
      <w:r>
        <w:rPr>
          <w:rFonts w:cs="Times New Roman" w:ascii="Times New Roman" w:hAnsi="Times New Roman"/>
          <w:sz w:val="24"/>
          <w:szCs w:val="24"/>
        </w:rPr>
        <w:t xml:space="preserve"> БРАТСКОГО СЕЛЬСКОГО ПОСЕЛЕНИЯ 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ТИХОРЕЦКОГО РАЙОНА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ПОСТАНОВЛЕНИЕ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от                                                                                                                           №</w:t>
      </w:r>
    </w:p>
    <w:p>
      <w:pPr>
        <w:pStyle w:val="ConsPlusTitle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поселок Братский</w:t>
      </w:r>
    </w:p>
    <w:p>
      <w:pPr>
        <w:pStyle w:val="Style1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 утверждении Порядка формирования и представления </w:t>
      </w:r>
    </w:p>
    <w:p>
      <w:pPr>
        <w:pStyle w:val="ConsPlusTitle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главными администраторами доходов бюджета </w:t>
      </w:r>
    </w:p>
    <w:p>
      <w:pPr>
        <w:pStyle w:val="ConsPlusTitle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Братского сельского поселения Тихорецкого района </w:t>
      </w:r>
    </w:p>
    <w:p>
      <w:pPr>
        <w:pStyle w:val="ConsPlusTitle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прогноза поступления доходов бюджета Братского сельского  </w:t>
      </w:r>
    </w:p>
    <w:p>
      <w:pPr>
        <w:pStyle w:val="ConsPlusTitle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поселения Тихорецкого района и аналитических материалов </w:t>
      </w:r>
    </w:p>
    <w:p>
      <w:pPr>
        <w:pStyle w:val="ConsPlusTitle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исполнению бюджета Братского сельского поселения </w:t>
      </w:r>
    </w:p>
    <w:p>
      <w:pPr>
        <w:pStyle w:val="ConsPlusTitle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Тихорецкого района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 xml:space="preserve">в части доходов бюджета Братского </w:t>
      </w:r>
    </w:p>
    <w:p>
      <w:pPr>
        <w:pStyle w:val="ConsPlusTitle"/>
        <w:jc w:val="center"/>
        <w:rPr>
          <w:sz w:val="28"/>
          <w:szCs w:val="28"/>
        </w:rPr>
      </w:pP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сельского поселения Тихорецкого района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со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статьей 160</w:t>
        </w:r>
      </w:hyperlink>
      <w:r>
        <w:rPr>
          <w:rFonts w:cs="Times New Roman" w:ascii="Times New Roman" w:hAnsi="Times New Roman"/>
          <w:sz w:val="28"/>
          <w:szCs w:val="28"/>
          <w:vertAlign w:val="superscript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4">
        <w:r>
          <w:rPr>
            <w:rFonts w:cs="Times New Roman" w:ascii="Times New Roman" w:hAnsi="Times New Roman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главы администрации (губернатора) Краснодарского края от 28 марта 2013 г. № 301 "Об утверждении Порядка осуществления государственными органами Краснодарского края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Федерации" и  постановлением администрации Братского сельского поселения Тихорецкого района от 19 декабря 2019 года № 134 «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Об утверждении Порядка осуществления администрацией Братского сельского поселения Тихорецкого района и (или) находящимися в ее ведении казенными учреждениями бюджетных полномочий главных администраторов доходов бюджетов бюджетной системы Российской Федерации», учитывая приказ министерства финансов Краснодарского края от 31 мая 2022 года № 199 «Об утверждении порядка формирования и представления главными администраторами доходов бюджета Краснодарского края прогноза поступления доходов бюджета Краснодарского края и аналитических материалов по исполнению бюджета Краснодарского края в части доходов бюджета Краснодарского края» и после согласования с главными  администраторами доходов бюджета Братского сельского поселения Тихорецкого района п о с т а н о в л я ю: </w:t>
      </w:r>
    </w:p>
    <w:p>
      <w:pPr>
        <w:pStyle w:val="ConsPlusNormal"/>
        <w:spacing w:before="0" w:after="0"/>
        <w:ind w:left="0" w:right="0" w:firstLine="709"/>
        <w:jc w:val="both"/>
        <w:rPr/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1. Утвердить </w:t>
      </w:r>
      <w:hyperlink w:anchor="P35">
        <w:r>
          <w:rPr>
            <w:rFonts w:eastAsia="" w:cs="Times New Roman" w:ascii="Times New Roman" w:hAnsi="Times New Roman" w:eastAsiaTheme="minorEastAsia"/>
            <w:b w:val="false"/>
            <w:bCs w:val="false"/>
            <w:color w:val="auto"/>
            <w:kern w:val="0"/>
            <w:sz w:val="28"/>
            <w:szCs w:val="28"/>
            <w:lang w:val="ru-RU" w:eastAsia="ru-RU" w:bidi="ar-SA"/>
          </w:rPr>
          <w:t>Порядок</w:t>
        </w:r>
      </w:hyperlink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формирования и представления главными администраторами доходов бюджета Братского сельского поселения Тихорецкого района прогноза поступления доходов бюджета Братского сельского поселения Тихорецкого района и аналитических материалов по исполнению бюджета Братского сельского поселения Тихорецкого района в части доходов бюджета Братского сельского поселения Тихорецкого района согласно приложению к настоящему постановлению.</w:t>
      </w:r>
    </w:p>
    <w:p>
      <w:pPr>
        <w:pStyle w:val="ConsPlusNormal"/>
        <w:spacing w:before="0" w:after="0"/>
        <w:ind w:left="0" w:right="0" w:firstLine="709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2. Рекомендовать федеральным органам государственной власти, являющимся главными администраторами доходов бюджета Братского сельского поселения Тихорецкого района, представлять в администрацию Братского сельского поселения Тихорецкого района прогноз поступления доходов бюджета Братского сельского поселения Тихорецкого района и аналитические материалы по исполнению доходов бюджета Братского сельского поселения Тихорецкого района по налоговым и неналоговым доходам бюджета Братского сельского поселения Тихорецкого района по формам и в сроки, предусмотренные Порядком, утвержденным настоящим постановлением.</w:t>
      </w:r>
    </w:p>
    <w:p>
      <w:pPr>
        <w:pStyle w:val="Style17"/>
        <w:spacing w:lineRule="auto" w:line="240" w:before="0" w:after="0"/>
        <w:ind w:left="0" w:right="0" w:firstLine="709"/>
        <w:jc w:val="both"/>
        <w:rPr/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3. Главному специалисту администрации Братского сельского поселения Тихорецкого района Матвиец А.П. обеспечить официальное опубликование настоящего постановления в газете «Тихорецкие вести» (без приложений), на официальном сайте газеты «Тихорецкие вести» в информационно-телекоммуникационной сети «Интернет» (с приложениями), и также его размещение на официальном сайте администрации Братского сельского поселения Тихорецкого района в информационно-телекоммуникационной сети «Интернет».</w:t>
      </w:r>
    </w:p>
    <w:p>
      <w:pPr>
        <w:pStyle w:val="ConsPlusNormal"/>
        <w:spacing w:lineRule="auto" w:line="276" w:before="0" w:after="0"/>
        <w:ind w:left="0" w:right="0" w:firstLine="709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4. Контроль за выполнением настоящего постановления оставляю за собой.</w:t>
      </w:r>
    </w:p>
    <w:p>
      <w:pPr>
        <w:pStyle w:val="ConsPlusNormal"/>
        <w:spacing w:lineRule="auto" w:line="276" w:before="0" w:after="0"/>
        <w:ind w:left="0" w:right="0" w:firstLine="709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5. Постановление вступает в силу со дня его официального опубликования.</w:t>
      </w:r>
    </w:p>
    <w:p>
      <w:pPr>
        <w:pStyle w:val="ConsPlusNormal"/>
        <w:jc w:val="both"/>
        <w:rPr>
          <w:rFonts w:ascii="Times New Roman" w:hAnsi="Times New Roman" w:eastAsia="" w:cs="Times New Roman" w:eastAsiaTheme="minorEastAsia"/>
          <w:b w:val="false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" w:cs="Times New Roman" w:eastAsiaTheme="minorEastAsia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Братского сельского поселения </w:t>
      </w:r>
    </w:p>
    <w:p>
      <w:pPr>
        <w:pStyle w:val="ConsPlusNormal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Тихорецкого района                                                                               Р.Г.Толико</w:t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5272"/>
        <w:jc w:val="left"/>
        <w:outlineLvl w:val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ConsPlus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5272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5272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постановлением администрации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5272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Братского сельского поселения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5272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Тихорецкого района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5329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__________ №______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Порядок</w:t>
      </w:r>
    </w:p>
    <w:p>
      <w:pPr>
        <w:pStyle w:val="ConsPlusTitle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формирования и представления главными администраторами доходов бюджета Братского сельского поселения Тихорецкого района  прогноза поступления доходов бюджета Братского сельского поселения </w:t>
      </w:r>
    </w:p>
    <w:p>
      <w:pPr>
        <w:pStyle w:val="ConsPlusTitle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Тихорецкого района  и аналитических материалов по исполнению </w:t>
      </w:r>
    </w:p>
    <w:p>
      <w:pPr>
        <w:pStyle w:val="ConsPlusTitle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бюджета Братского сельского поселения Тихорецкого района  в части доходов бюджета Братского сельского поселения Тихорецкого района </w:t>
      </w:r>
    </w:p>
    <w:p>
      <w:pPr>
        <w:pStyle w:val="ConsPlusTitle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                                                  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 Общие положения</w:t>
      </w:r>
    </w:p>
    <w:p>
      <w:pPr>
        <w:pStyle w:val="ConsPlusNormal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Normal"/>
        <w:spacing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1.1. Настоящий Порядок определяет сроки, а также правила формирования и представления главными администраторами доходов бюджета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Братского сельского поселения Тихорецкого района (далее – главные администраторы доходов) прогноза поступления доходов бюджета Братского сельского поселения Тихорецкого района (далее – прогноз поступления) и аналитических материалов по исполнению бюджета Братского сельского поселения Тихорецкого района (далее – аналитические материалы) по налоговым и неналоговым доходам бюджета Братского сельского поселения Тихорецкого района.</w:t>
      </w:r>
    </w:p>
    <w:p>
      <w:pPr>
        <w:pStyle w:val="ConsPlusNormal"/>
        <w:spacing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1.2. Прогноз поступления и аналитические материалы формируются и представляются главными администраторами доходов в администрацию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Братского сельского поселения Тихорецкого района (далее – администрация) в целях формирования проекта решения о бюджете Братского сельского поселения Тихорецкого района (далее — решение о бюджете) на очередной финансовый год, проекта решения о внесении изменений в решение о бюджете на текущий финансовый год. 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1.3. Прогноз поступления формируется по всем видам (подвидам) налоговых и неналоговых доходов, закрепленным за главным администратором доходов согласно правовому акту о наделении его соответствующими полномочиями и в соответствии с методикой прогнозирования поступлений доходов в бюджеты бюджетной системы Российской Федерации соответствующего главного администратора доходов, принятой в соответствии с общими </w:t>
      </w:r>
      <w:hyperlink r:id="rId5">
        <w:r>
          <w:rPr>
            <w:rFonts w:cs="Times New Roman" w:ascii="Times New Roman" w:hAnsi="Times New Roman"/>
            <w:sz w:val="28"/>
            <w:szCs w:val="28"/>
          </w:rPr>
          <w:t>требованиями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 № 574 «Об общих требованиях к методике прогнозирования поступлений доходов в бюджеты бюджетной системы Российской Федерации».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1.4. </w:t>
      </w:r>
      <w:hyperlink w:anchor="P87">
        <w:r>
          <w:rPr>
            <w:rFonts w:cs="Times New Roman" w:ascii="Times New Roman" w:hAnsi="Times New Roman"/>
            <w:sz w:val="28"/>
            <w:szCs w:val="28"/>
          </w:rPr>
          <w:t>Прогноз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поступления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по налоговым и неналоговым доходам бюджета Братского сельского поселения Тихорецкого района в целях формирования проекта решения о бюджете на очередной финансовый год</w:t>
      </w:r>
      <w:r>
        <w:rPr>
          <w:rFonts w:cs="Times New Roman" w:ascii="Times New Roman" w:hAnsi="Times New Roman"/>
          <w:sz w:val="28"/>
          <w:szCs w:val="28"/>
        </w:rPr>
        <w:t xml:space="preserve"> формируется по форме согласно приложению 1 к настоящему Порядку.</w:t>
      </w:r>
    </w:p>
    <w:p>
      <w:pPr>
        <w:pStyle w:val="ConsPlusNormal"/>
        <w:spacing w:before="0" w:after="0"/>
        <w:ind w:firstLine="540"/>
        <w:jc w:val="both"/>
        <w:rPr/>
      </w:pPr>
      <w:hyperlink w:anchor="P196">
        <w:r>
          <w:rPr>
            <w:rFonts w:cs="Times New Roman" w:ascii="Times New Roman" w:hAnsi="Times New Roman"/>
            <w:sz w:val="28"/>
            <w:szCs w:val="28"/>
          </w:rPr>
          <w:t>Прогноз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поступления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по налоговым и неналоговым доходам бюджета Братского сельского поселения Тихорецкого района в целях формирования проекта решения о внесении изменений в решение о бюджете на текущий финансовый год формир</w:t>
      </w:r>
      <w:r>
        <w:rPr>
          <w:rFonts w:cs="Times New Roman" w:ascii="Times New Roman" w:hAnsi="Times New Roman"/>
          <w:sz w:val="28"/>
          <w:szCs w:val="28"/>
        </w:rPr>
        <w:t>уется по форме согласно приложению 2 к настоящему Порядку.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Аналитические </w:t>
      </w:r>
      <w:hyperlink w:anchor="P326">
        <w:r>
          <w:rPr>
            <w:rFonts w:cs="Times New Roman" w:ascii="Times New Roman" w:hAnsi="Times New Roman"/>
            <w:sz w:val="28"/>
            <w:szCs w:val="28"/>
          </w:rPr>
          <w:t>материалы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по налоговым и неналоговым доходам бюджета Братского сельского поселения Тихорецкого района</w:t>
      </w:r>
      <w:r>
        <w:rPr>
          <w:rFonts w:cs="Times New Roman" w:ascii="Times New Roman" w:hAnsi="Times New Roman"/>
          <w:sz w:val="28"/>
          <w:szCs w:val="28"/>
        </w:rPr>
        <w:t xml:space="preserve">  формируются по форме согласно приложению 3 к настоящему Порядку.</w:t>
      </w:r>
    </w:p>
    <w:p>
      <w:pPr>
        <w:pStyle w:val="ConsPlusNormal"/>
        <w:spacing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 Сроки представления прогноза поступления в целях формирования проекта решения о бюджете на очередной финансовый год определяются в соответствии с пунктом 10</w:t>
      </w:r>
      <w:r>
        <w:rPr>
          <w:rFonts w:eastAsia="" w:cs="Times New Roman" w:ascii="Times New Roman" w:hAnsi="Times New Roman" w:eastAsiaTheme="minorEastAsia"/>
          <w:sz w:val="28"/>
          <w:szCs w:val="28"/>
          <w:shd w:fill="auto" w:val="clear"/>
        </w:rPr>
        <w:t xml:space="preserve"> Графика </w:t>
      </w:r>
      <w:r>
        <w:rPr>
          <w:rFonts w:cs="Times New Roman" w:ascii="Times New Roman" w:hAnsi="Times New Roman"/>
          <w:sz w:val="28"/>
          <w:szCs w:val="28"/>
        </w:rPr>
        <w:t>составления проекта решения о бюджете Братского сельского поселения Тихорецкого района на очередной финансовый год , утвержденного постановлением администрации Братского сельского поселения Тихорецкого района от 5 августа 2015 года № 128 «О порядке составления проекта бюджета Братского сельского поселения Тихорецкого района на очередной финансовый год»</w:t>
      </w:r>
    </w:p>
    <w:p>
      <w:pPr>
        <w:pStyle w:val="ConsPlusNormal"/>
        <w:spacing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1.6. Сроки представления прогноза поступления в целях формирования проекта решения о внесении изменений в решение о бюджете на текущий финансовый год доводятся письмом администрации до соответствующих главных администраторов доходов по видам (подвидам) доходов, в отношении которых планируется внесение соответствующих изменений.</w:t>
      </w:r>
    </w:p>
    <w:p>
      <w:pPr>
        <w:pStyle w:val="ConsPlusNormal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2. Порядок представления прогноза поступления</w:t>
      </w:r>
    </w:p>
    <w:p>
      <w:pPr>
        <w:pStyle w:val="ConsPlusTitle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 аналитических материалов</w:t>
      </w:r>
    </w:p>
    <w:p>
      <w:pPr>
        <w:pStyle w:val="ConsPlusNormal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Normal"/>
        <w:ind w:firstLine="540"/>
        <w:jc w:val="both"/>
        <w:rPr>
          <w:sz w:val="28"/>
          <w:szCs w:val="28"/>
        </w:rPr>
      </w:pPr>
      <w:bookmarkStart w:id="0" w:name="P57"/>
      <w:bookmarkEnd w:id="0"/>
      <w:r>
        <w:rPr>
          <w:rFonts w:cs="Times New Roman" w:ascii="Times New Roman" w:hAnsi="Times New Roman"/>
          <w:sz w:val="28"/>
          <w:szCs w:val="28"/>
        </w:rPr>
        <w:t xml:space="preserve">2.1.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Администрация</w:t>
      </w:r>
      <w:r>
        <w:rPr>
          <w:rFonts w:cs="Times New Roman" w:ascii="Times New Roman" w:hAnsi="Times New Roman"/>
          <w:sz w:val="28"/>
          <w:szCs w:val="28"/>
        </w:rPr>
        <w:t xml:space="preserve"> после получения от главного администратора доходов прогноза поступления и аналитических материалов рассматривает прогноз поступления на предмет соответствия бюджетному законодательству, в том числе общим требованиям, правовым основаниям возникновения источников доходов, требованиям настоящего Порядка, и при отсутствии замечаний принимает прогноз поступления.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наличии замечаний к прогнозу поступления направляет главному администратору доходов информацию о несоответствии прогноза поступления бюджетному законодательству и необходимости его доработки.</w:t>
      </w:r>
    </w:p>
    <w:p>
      <w:pPr>
        <w:pStyle w:val="ConsPlusNormal"/>
        <w:spacing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Главный администратор доходов в течение двух рабочих дней со дня получения информации от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администрации</w:t>
      </w:r>
      <w:r>
        <w:rPr>
          <w:rFonts w:cs="Times New Roman" w:ascii="Times New Roman" w:hAnsi="Times New Roman"/>
          <w:sz w:val="28"/>
          <w:szCs w:val="28"/>
        </w:rPr>
        <w:t xml:space="preserve"> о несоответствии прогноза поступления бюджетному законодательству вносит изменения в соответствии с направленными администрацией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замечаниями и повторно представляет прогноз поступления на рассмотрение.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2.2. А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дминистрация </w:t>
      </w:r>
      <w:r>
        <w:rPr>
          <w:rFonts w:cs="Times New Roman" w:ascii="Times New Roman" w:hAnsi="Times New Roman"/>
          <w:sz w:val="28"/>
          <w:szCs w:val="28"/>
        </w:rPr>
        <w:t xml:space="preserve">в течение трех рабочих дней со дня получения доработанного прогноза поступления обеспечивает его рассмотрение, принятие или отклонение в соответствии с </w:t>
      </w:r>
      <w:hyperlink w:anchor="P57">
        <w:r>
          <w:rPr>
            <w:rFonts w:cs="Times New Roman" w:ascii="Times New Roman" w:hAnsi="Times New Roman"/>
            <w:sz w:val="28"/>
            <w:szCs w:val="28"/>
          </w:rPr>
          <w:t>пунктом 2.1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Порядка.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2.3.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Аналитические материалы представляются одновременно с прогнозом поступления.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Прогноз поступления и аналитические материалы направляются главными администраторами доходов в администрацию с сопроводительным письмом за подписью руководителя (уполномоченного должностного лица).</w:t>
      </w:r>
    </w:p>
    <w:p>
      <w:pPr>
        <w:pStyle w:val="ConsPlusNormal"/>
        <w:spacing w:before="0" w:after="0"/>
        <w:ind w:firstLine="540"/>
        <w:jc w:val="both"/>
        <w:rPr>
          <w:sz w:val="28"/>
          <w:szCs w:val="28"/>
        </w:rPr>
      </w:pPr>
      <w:bookmarkStart w:id="1" w:name="P62"/>
      <w:bookmarkEnd w:id="1"/>
      <w:r>
        <w:rPr>
          <w:rFonts w:cs="Times New Roman" w:ascii="Times New Roman" w:hAnsi="Times New Roman"/>
          <w:sz w:val="28"/>
          <w:szCs w:val="28"/>
        </w:rPr>
        <w:t xml:space="preserve">2.4.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Администрация</w:t>
      </w:r>
      <w:r>
        <w:rPr>
          <w:rFonts w:cs="Times New Roman" w:ascii="Times New Roman" w:hAnsi="Times New Roman"/>
          <w:sz w:val="28"/>
          <w:szCs w:val="28"/>
        </w:rPr>
        <w:t xml:space="preserve"> в течение семи рабочих дней после принятия Советом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администрации Братского сельского поселения Тихорецкого района</w:t>
      </w:r>
      <w:r>
        <w:rPr>
          <w:rFonts w:cs="Times New Roman" w:ascii="Times New Roman" w:hAnsi="Times New Roman"/>
          <w:sz w:val="28"/>
          <w:szCs w:val="28"/>
        </w:rPr>
        <w:t xml:space="preserve"> решения о бюджете на очередной финансовый год доводит письмом до главных администраторов доходов показатели решения о бюджете на очередной финансовый год или о внесении изменений в решение о бюджете на текущий финансовый год.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случае несоответствия прогноза поступления показателям решения о бюджете на очередной финансовый год или о внесении изменений в решение о бюджете  на текущий финансовый год администрация в течение пяти рабочих дней после истечения срока, установленного в </w:t>
      </w:r>
      <w:hyperlink w:anchor="P62">
        <w:r>
          <w:rPr>
            <w:rFonts w:cs="Times New Roman" w:ascii="Times New Roman" w:hAnsi="Times New Roman"/>
            <w:sz w:val="28"/>
            <w:szCs w:val="28"/>
          </w:rPr>
          <w:t>абзаце первом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пункта, обеспечивает доработку прогноза поступления.</w:t>
      </w:r>
    </w:p>
    <w:p>
      <w:pPr>
        <w:pStyle w:val="ConsPlusNormal"/>
        <w:spacing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Доработанные администрацией показатели прогноза поступления должны соответствовать показателям решения о бюджете на очередной финансовый год или о внесении изменений в решение о бюджете на текущий финансовый год.</w:t>
      </w:r>
    </w:p>
    <w:p>
      <w:pPr>
        <w:pStyle w:val="ConsPlusNormal"/>
        <w:spacing w:before="0" w:after="0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spacing w:before="0" w:after="0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Братского сельского поселения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Тихорецкого района                                                                              Р.Г.Толико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1" w:gutter="0" w:header="0" w:top="567" w:footer="0" w:bottom="567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2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340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57897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4e7158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Normal" w:customStyle="1">
    <w:name w:val="ConsPlusNormal"/>
    <w:qFormat/>
    <w:rsid w:val="005804bb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kern w:val="0"/>
      <w:sz w:val="22"/>
      <w:szCs w:val="22"/>
      <w:lang w:val="ru-RU" w:eastAsia="ru-RU" w:bidi="ar-SA"/>
    </w:rPr>
  </w:style>
  <w:style w:type="paragraph" w:styleId="ConsPlusTitle" w:customStyle="1">
    <w:name w:val="ConsPlusTitle"/>
    <w:qFormat/>
    <w:rsid w:val="005804bb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b/>
      <w:color w:val="auto"/>
      <w:kern w:val="0"/>
      <w:sz w:val="22"/>
      <w:szCs w:val="22"/>
      <w:lang w:val="ru-RU" w:eastAsia="ru-RU" w:bidi="ar-SA"/>
    </w:rPr>
  </w:style>
  <w:style w:type="paragraph" w:styleId="ConsPlusTitlePage" w:customStyle="1">
    <w:name w:val="ConsPlusTitlePage"/>
    <w:qFormat/>
    <w:rsid w:val="005804bb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" w:cs="Tahoma" w:eastAsiaTheme="minorEastAsia"/>
      <w:color w:val="auto"/>
      <w:kern w:val="0"/>
      <w:sz w:val="20"/>
      <w:szCs w:val="22"/>
      <w:lang w:val="ru-RU" w:eastAsia="ru-RU" w:bidi="ar-SA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4e715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47d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63A1AD6BD635AB6096937F3E2D8DA9ADD784861F152BD974E0551CE7BFA8A3FCA00DED4D494F986F6BCD50686DE6354F92E078030EFEg5H3O" TargetMode="External"/><Relationship Id="rId4" Type="http://schemas.openxmlformats.org/officeDocument/2006/relationships/hyperlink" Target="consultantplus://offline/ref=63A1AD6BD635AB60969361333BE1F6A7D48CDC15172ADB20B9011AB0E0F8A5A9E04DEB1B090F93653F9C143E61EF6900D7B76B0306E250C8ACD47481g7H2O" TargetMode="External"/><Relationship Id="rId5" Type="http://schemas.openxmlformats.org/officeDocument/2006/relationships/hyperlink" Target="consultantplus://offline/ref=63A1AD6BD635AB6096937F3E2D8DA9ADD785851B142ED974E0551CE7BFA8A3FCA00DED4E4A4B9E653F97406C24B130539BFC670310FE51C8gBH0O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Application>LibreOffice/7.3.5.2$Windows_X86_64 LibreOffice_project/184fe81b8c8c30d8b5082578aee2fed2ea847c01</Application>
  <AppVersion>15.0000</AppVersion>
  <Pages>5</Pages>
  <Words>1152</Words>
  <Characters>8625</Characters>
  <CharactersWithSpaces>10095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2023-05-26T08:24:00Z</dcterms:created>
  <dc:creator>Браславец Е.В.</dc:creator>
  <dc:description/>
  <dc:language>ru-RU</dc:language>
  <cp:lastModifiedBy/>
  <cp:lastPrinted>2023-06-13T14:49:09Z</cp:lastPrinted>
  <dcterms:modified xsi:type="dcterms:W3CDTF">2023-07-07T09:58:37Z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